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3" w:rsidRPr="00487219" w:rsidRDefault="00FE0ED3" w:rsidP="00FE0ED3">
      <w:pPr>
        <w:jc w:val="right"/>
        <w:rPr>
          <w:b/>
          <w:bCs/>
        </w:rPr>
      </w:pPr>
      <w:r w:rsidRPr="00487219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8</w:t>
      </w:r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Default="006274DC" w:rsidP="006274DC">
      <w:pPr>
        <w:spacing w:line="360" w:lineRule="auto"/>
        <w:ind w:firstLine="720"/>
        <w:jc w:val="both"/>
      </w:pPr>
      <w:r>
        <w:t>Долуподписаният/</w:t>
      </w:r>
      <w:proofErr w:type="spellStart"/>
      <w:r w:rsidR="00FE0ED3" w:rsidRPr="00487219">
        <w:t>ната</w:t>
      </w:r>
      <w:proofErr w:type="spellEnd"/>
      <w:r w:rsidR="00FE0ED3" w:rsidRPr="00487219">
        <w:t>/………………………………………………………………………с лична карта № …………………….., издадена на ………………… от …………………………... с ЕГН</w:t>
      </w:r>
      <w:r w:rsidR="00FE0ED3" w:rsidRPr="00487219">
        <w:tab/>
        <w:t xml:space="preserve">……………………………….., в качеството ми на </w:t>
      </w:r>
      <w:r>
        <w:t>…………………………………………………..</w:t>
      </w:r>
      <w:r w:rsidR="00FE0ED3"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="00FE0ED3" w:rsidRPr="00487219">
        <w:rPr>
          <w:i/>
          <w:iCs/>
        </w:rPr>
        <w:t>)</w:t>
      </w:r>
      <w:r w:rsidR="00FE0ED3" w:rsidRPr="00487219">
        <w:rPr>
          <w:i/>
          <w:iCs/>
          <w:vertAlign w:val="superscript"/>
        </w:rPr>
        <w:t xml:space="preserve"> </w:t>
      </w:r>
      <w:r w:rsidR="00FE0ED3" w:rsidRPr="00487219">
        <w:t xml:space="preserve">на ……..……………………………………………….………………………….  </w:t>
      </w:r>
      <w:r w:rsidR="00FE0ED3" w:rsidRPr="008654A4">
        <w:rPr>
          <w:i/>
          <w:iCs/>
          <w:sz w:val="20"/>
          <w:szCs w:val="20"/>
        </w:rPr>
        <w:t>(посочете наименованието на участника</w:t>
      </w:r>
      <w:r w:rsidR="00FE0ED3" w:rsidRPr="00487219">
        <w:rPr>
          <w:i/>
          <w:iCs/>
        </w:rPr>
        <w:t xml:space="preserve">), </w:t>
      </w:r>
      <w:r w:rsidR="00FE0ED3" w:rsidRPr="00487219">
        <w:t>ЕИК/БУЛСТАТ ………………………………………. и със седалище и адрес на управление …………………………………………………………</w:t>
      </w:r>
      <w:r w:rsidR="00FE0ED3">
        <w:t>…………………………</w:t>
      </w:r>
      <w:r>
        <w:t>…………</w:t>
      </w:r>
      <w:r w:rsidR="00FE0ED3" w:rsidRPr="00487219">
        <w:rPr>
          <w:iCs/>
        </w:rPr>
        <w:t>- участник в обществена поръчка с предмет:</w:t>
      </w:r>
      <w:r w:rsidR="00FE0ED3" w:rsidRPr="00487219">
        <w:rPr>
          <w:i/>
          <w:iCs/>
        </w:rPr>
        <w:t xml:space="preserve"> </w:t>
      </w:r>
      <w:r w:rsidR="00FE0ED3" w:rsidRPr="00973697">
        <w:t>„</w:t>
      </w:r>
      <w:r w:rsidR="00FE0ED3">
        <w:rPr>
          <w:b/>
        </w:rPr>
        <w:t>………………………..</w:t>
      </w:r>
      <w:r w:rsidR="00FE0ED3" w:rsidRPr="00973697">
        <w:rPr>
          <w:bCs/>
        </w:rPr>
        <w:t>”</w:t>
      </w:r>
      <w:r w:rsidR="00FE0ED3"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A30C0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9B06B3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lastRenderedPageBreak/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FE0ED3">
      <w:pPr>
        <w:spacing w:line="360" w:lineRule="auto"/>
        <w:ind w:firstLine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 w:rsidRPr="00662835">
        <w:rPr>
          <w:sz w:val="16"/>
          <w:szCs w:val="16"/>
        </w:rPr>
        <w:t>Ангуила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Антигуа и Барбуда; </w:t>
      </w:r>
      <w:proofErr w:type="spellStart"/>
      <w:r w:rsidRPr="00662835">
        <w:rPr>
          <w:sz w:val="16"/>
          <w:szCs w:val="16"/>
        </w:rPr>
        <w:t>Аруба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.); Общността на </w:t>
      </w:r>
      <w:proofErr w:type="spellStart"/>
      <w:r w:rsidRPr="00662835">
        <w:rPr>
          <w:sz w:val="16"/>
          <w:szCs w:val="16"/>
        </w:rPr>
        <w:t>Бахамските</w:t>
      </w:r>
      <w:proofErr w:type="spellEnd"/>
      <w:r w:rsidRPr="00662835">
        <w:rPr>
          <w:sz w:val="16"/>
          <w:szCs w:val="16"/>
        </w:rPr>
        <w:t xml:space="preserve"> острови; Барбейдос; Белиз; </w:t>
      </w:r>
      <w:proofErr w:type="spellStart"/>
      <w:r w:rsidRPr="00662835">
        <w:rPr>
          <w:sz w:val="16"/>
          <w:szCs w:val="16"/>
        </w:rPr>
        <w:t>Бермудските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 w:rsidRPr="00662835">
        <w:rPr>
          <w:sz w:val="16"/>
          <w:szCs w:val="16"/>
        </w:rPr>
        <w:t>Каймановите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 w:rsidRPr="00662835">
        <w:rPr>
          <w:sz w:val="16"/>
          <w:szCs w:val="16"/>
        </w:rPr>
        <w:t>Монсерат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</w:t>
      </w:r>
      <w:proofErr w:type="spellStart"/>
      <w:r w:rsidRPr="00662835">
        <w:rPr>
          <w:sz w:val="16"/>
          <w:szCs w:val="16"/>
        </w:rPr>
        <w:t>Лусия</w:t>
      </w:r>
      <w:proofErr w:type="spellEnd"/>
      <w:r w:rsidRPr="00662835">
        <w:rPr>
          <w:sz w:val="16"/>
          <w:szCs w:val="16"/>
        </w:rPr>
        <w:t xml:space="preserve">; Федерация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Китс и Невис; </w:t>
      </w:r>
      <w:proofErr w:type="spellStart"/>
      <w:r w:rsidRPr="00662835">
        <w:rPr>
          <w:sz w:val="16"/>
          <w:szCs w:val="16"/>
        </w:rPr>
        <w:t>Търкс</w:t>
      </w:r>
      <w:proofErr w:type="spellEnd"/>
      <w:r w:rsidRPr="00662835">
        <w:rPr>
          <w:sz w:val="16"/>
          <w:szCs w:val="16"/>
        </w:rPr>
        <w:t xml:space="preserve">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</w:t>
      </w:r>
      <w:r w:rsidRPr="00662835">
        <w:rPr>
          <w:sz w:val="16"/>
          <w:szCs w:val="16"/>
        </w:rPr>
        <w:lastRenderedPageBreak/>
        <w:t xml:space="preserve">Панама; Независима държава Самоа; Република Сан Марино; Република Сейшели; </w:t>
      </w:r>
      <w:proofErr w:type="spellStart"/>
      <w:r w:rsidRPr="00662835">
        <w:rPr>
          <w:sz w:val="16"/>
          <w:szCs w:val="16"/>
        </w:rPr>
        <w:t>Соломоновите</w:t>
      </w:r>
      <w:proofErr w:type="spellEnd"/>
      <w:r w:rsidRPr="00662835">
        <w:rPr>
          <w:sz w:val="16"/>
          <w:szCs w:val="16"/>
        </w:rPr>
        <w:t xml:space="preserve"> острови; </w:t>
      </w:r>
      <w:proofErr w:type="spellStart"/>
      <w:r w:rsidRPr="00662835">
        <w:rPr>
          <w:sz w:val="16"/>
          <w:szCs w:val="16"/>
        </w:rPr>
        <w:t>Сейнт</w:t>
      </w:r>
      <w:proofErr w:type="spellEnd"/>
      <w:r w:rsidRPr="00662835">
        <w:rPr>
          <w:sz w:val="16"/>
          <w:szCs w:val="16"/>
        </w:rPr>
        <w:t xml:space="preserve">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</w:t>
      </w:r>
      <w:proofErr w:type="spellStart"/>
      <w:r w:rsidRPr="00662835">
        <w:rPr>
          <w:sz w:val="16"/>
          <w:szCs w:val="16"/>
        </w:rPr>
        <w:t>Конг</w:t>
      </w:r>
      <w:proofErr w:type="spellEnd"/>
      <w:r w:rsidRPr="00662835">
        <w:rPr>
          <w:sz w:val="16"/>
          <w:szCs w:val="16"/>
        </w:rPr>
        <w:t xml:space="preserve">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 xml:space="preserve">4. </w:t>
      </w:r>
      <w:proofErr w:type="spellStart"/>
      <w:r w:rsidRPr="00662835">
        <w:rPr>
          <w:i/>
          <w:sz w:val="16"/>
          <w:szCs w:val="16"/>
        </w:rPr>
        <w:t>съдружниците</w:t>
      </w:r>
      <w:proofErr w:type="spellEnd"/>
      <w:r w:rsidRPr="00662835">
        <w:rPr>
          <w:i/>
          <w:sz w:val="16"/>
          <w:szCs w:val="16"/>
        </w:rPr>
        <w:t>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D3"/>
    <w:rsid w:val="006274DC"/>
    <w:rsid w:val="008A3EEB"/>
    <w:rsid w:val="00F704AA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Company>IT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3</cp:revision>
  <dcterms:created xsi:type="dcterms:W3CDTF">2017-11-30T15:04:00Z</dcterms:created>
  <dcterms:modified xsi:type="dcterms:W3CDTF">2018-01-22T14:29:00Z</dcterms:modified>
</cp:coreProperties>
</file>